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LEGGE 23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dicembre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2005, n. 266 (in Suppl.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ordinario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n. 211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Gazz.Uff</w:t>
      </w:r>
      <w:proofErr w:type="spellEnd"/>
      <w:proofErr w:type="gramStart"/>
      <w:r>
        <w:rPr>
          <w:rFonts w:ascii="Verdana" w:hAnsi="Verdana" w:cs="Verdana"/>
          <w:color w:val="19313E"/>
          <w:sz w:val="20"/>
          <w:szCs w:val="20"/>
          <w:lang w:val="en-US"/>
        </w:rPr>
        <w:t>.,</w:t>
      </w:r>
      <w:proofErr w:type="gram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29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dicembre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n. 302). -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Disposizioni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per la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formazione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del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bilancio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annuale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pluriennale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(FINANZIARIA 2006) (1) (2).</w:t>
      </w: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(1)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riferimento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al comma 300,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lettera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c)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dell’</w:t>
      </w:r>
      <w:hyperlink r:id="rId5" w:history="1"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articolo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1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presente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legge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vedi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: </w:t>
      </w:r>
      <w:hyperlink r:id="rId6" w:history="1"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Circolare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INPS 8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febbraio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2007, n. 37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;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riferimento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al comma 48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dell’</w:t>
      </w:r>
      <w:hyperlink r:id="rId7" w:history="1"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articolo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1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presente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legge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vedi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: </w:t>
      </w:r>
      <w:hyperlink r:id="rId8" w:history="1"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Circolare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del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Ministero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dell’Economia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e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Finanze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17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gennaio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2007, n. 3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>.</w:t>
      </w: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(2)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riferimento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presente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decreto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vedi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: </w:t>
      </w:r>
      <w:hyperlink r:id="rId9" w:history="1"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Circolare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INPS n.74 del 13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maggio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2011.</w:t>
        </w:r>
      </w:hyperlink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color w:val="19313E"/>
          <w:sz w:val="20"/>
          <w:szCs w:val="20"/>
          <w:lang w:val="en-US"/>
        </w:rPr>
      </w:pPr>
      <w:bookmarkStart w:id="0" w:name="_GoBack"/>
      <w:bookmarkEnd w:id="0"/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Art. 1.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COMMA 381</w:t>
      </w: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381. Al fine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favorire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processi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privatizzazione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e la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diffusione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dell'investimento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azionario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statuti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societa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'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nelle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quali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lo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detenga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una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partecipazione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rilevante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possono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prevedere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l'emissione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strumenti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finanziari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partecipativi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sensi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dell'articolo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2346,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sesto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comma, del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codice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civile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ovvero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creare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categorie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sensi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dell'articolo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2348 del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codice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civile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anche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seguito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conversione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parte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esistenti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attribuiscono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all'assemblea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speciale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relativi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titolari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il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diritto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richiedere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l'emissione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favore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medesimi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nuove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anche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valore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nominale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o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nuovi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strumenti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finanziari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partecipativi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muniti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diritti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voto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nell'assemblea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ordinaria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straordinaria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nella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misura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determinata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dallo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statuto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anche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relazione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quota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capitale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detenuta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all'atto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dell'attribuzione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del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diritto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strumenti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finanziari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e le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attribuiscono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diritti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previsti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dal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presente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comma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possono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essere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emessi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titolo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gratuito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favore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tutti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azionisti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ovvero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pagamento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favore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uno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piu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'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azionisti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individuati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anche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in base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all'ammontare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partecipazione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detenuta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;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criteri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per la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determinazione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del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prezzo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emissione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determinati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in via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generale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con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decreto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del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Ministro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giustizia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di concerto con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il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Ministro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dell'economia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sentita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la CONSOB.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Tutti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strumenti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finanziari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e le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cui al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presente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comma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godono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un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diritto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limitato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partecipazione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agli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utili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suddivisione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dell'attivo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residuo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sede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liquidazione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e la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relativa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emissione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puo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'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essere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fatta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deroga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all'</w:t>
      </w:r>
      <w:hyperlink r:id="rId10" w:history="1"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articolo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2441 del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codice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civile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.</w:t>
        </w:r>
      </w:hyperlink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----------------------------------------------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----------------------------------------------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COMMA 382</w:t>
      </w: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382. Le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deliberazioni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dell'assemblea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creano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le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categorie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o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strumenti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finanziari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cui al comma 381,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nonche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'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quelle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cui al comma 384, </w:t>
      </w:r>
      <w:proofErr w:type="gramStart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non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danno</w:t>
      </w:r>
      <w:proofErr w:type="spellEnd"/>
      <w:proofErr w:type="gram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diritto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recesso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>.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----------------------------------------------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----------------------------------------------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COMMA 383</w:t>
      </w: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383. Le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clausole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statutarie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introdotte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sensi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commi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381 e 384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modificabili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con le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maggioranze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previste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per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l'approvazione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statutarie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sono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inefficaci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mancanza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approvazione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da parte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dell'assemblea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speciale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titolari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degli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strumenti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finanziari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cui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commi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da 381 a 384.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----------------------------------------------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----------------------------------------------</w:t>
      </w:r>
    </w:p>
    <w:p w:rsidR="007F2BC4" w:rsidRDefault="007F2BC4" w:rsidP="007F2BC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>COMMA 384</w:t>
      </w: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384. Lo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statuto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societa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'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fanno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ricorso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al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mercato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del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capitale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rischio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puo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'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prevedere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con le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maggioranze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previste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per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l'approvazione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statutarie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l'efficacia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deliberazioni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clausole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lastRenderedPageBreak/>
        <w:t>introdotte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sensi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</w:t>
      </w:r>
      <w:hyperlink r:id="rId11" w:history="1"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articolo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3 del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decreto-legge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31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maggio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1994, n. 332,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convertito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con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dalla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hyperlink r:id="rId12" w:history="1"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legge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30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luglio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1994, n. 474, </w:t>
        </w:r>
      </w:hyperlink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dopo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il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triennio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previsto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dal comma 3 del citato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articolo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sia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subordinata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all'approvazione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da parte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dell'assemblea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speciale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titolari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degli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strumenti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finanziari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cui al comma 381. In </w:t>
      </w:r>
      <w:proofErr w:type="spellStart"/>
      <w:proofErr w:type="gramStart"/>
      <w:r>
        <w:rPr>
          <w:rFonts w:ascii="Verdana" w:hAnsi="Verdana" w:cs="Verdana"/>
          <w:color w:val="19313E"/>
          <w:sz w:val="20"/>
          <w:szCs w:val="20"/>
          <w:lang w:val="en-US"/>
        </w:rPr>
        <w:t>tal</w:t>
      </w:r>
      <w:proofErr w:type="spellEnd"/>
      <w:proofErr w:type="gram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caso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non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applica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il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secondo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periodo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del citato comma 3. 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seguito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delle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modifiche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statutarie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apportate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in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esecuzione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quanto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disposto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sensi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dei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commi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da 381 a 383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cessa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di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avere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effetto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l'</w:t>
      </w:r>
      <w:hyperlink r:id="rId13" w:history="1"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articolo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3 del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decreto-legge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31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maggio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1994, n. 332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convertito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con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modificazioni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dalla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hyperlink r:id="rId14" w:history="1"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legge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30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luglio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1994, n. 474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(1).</w:t>
      </w:r>
    </w:p>
    <w:p w:rsidR="007F2BC4" w:rsidRDefault="007F2BC4" w:rsidP="007F2BC4">
      <w:pPr>
        <w:widowControl w:val="0"/>
        <w:autoSpaceDE w:val="0"/>
        <w:autoSpaceDN w:val="0"/>
        <w:adjustRightInd w:val="0"/>
        <w:rPr>
          <w:rFonts w:ascii="Verdana" w:hAnsi="Verdana" w:cs="Verdana"/>
          <w:color w:val="19313E"/>
          <w:sz w:val="20"/>
          <w:szCs w:val="20"/>
          <w:lang w:val="en-US"/>
        </w:rPr>
      </w:pPr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(1) Comma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modificato</w:t>
      </w:r>
      <w:proofErr w:type="spellEnd"/>
      <w:r>
        <w:rPr>
          <w:rFonts w:ascii="Verdana" w:hAnsi="Verdana" w:cs="Verdana"/>
          <w:color w:val="19313E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 w:cs="Verdana"/>
          <w:color w:val="19313E"/>
          <w:sz w:val="20"/>
          <w:szCs w:val="20"/>
          <w:lang w:val="en-US"/>
        </w:rPr>
        <w:t>dall'</w:t>
      </w:r>
      <w:hyperlink r:id="rId15" w:history="1"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articolo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7 del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D.Lgs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. 19 </w:t>
        </w:r>
        <w:proofErr w:type="spellStart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>novembre</w:t>
        </w:r>
        <w:proofErr w:type="spellEnd"/>
        <w:r>
          <w:rPr>
            <w:rFonts w:ascii="Verdana" w:hAnsi="Verdana" w:cs="Verdana"/>
            <w:color w:val="19313E"/>
            <w:sz w:val="20"/>
            <w:szCs w:val="20"/>
            <w:u w:val="single"/>
            <w:lang w:val="en-US"/>
          </w:rPr>
          <w:t xml:space="preserve"> 2007, n. 229</w:t>
        </w:r>
      </w:hyperlink>
      <w:r>
        <w:rPr>
          <w:rFonts w:ascii="Verdana" w:hAnsi="Verdana" w:cs="Verdana"/>
          <w:color w:val="19313E"/>
          <w:sz w:val="20"/>
          <w:szCs w:val="20"/>
          <w:lang w:val="en-US"/>
        </w:rPr>
        <w:t>.</w:t>
      </w:r>
    </w:p>
    <w:p w:rsidR="00D976C1" w:rsidRDefault="007F2BC4" w:rsidP="007F2BC4">
      <w:r>
        <w:rPr>
          <w:rFonts w:ascii="Verdana" w:hAnsi="Verdana" w:cs="Verdana"/>
          <w:color w:val="19313E"/>
          <w:sz w:val="20"/>
          <w:szCs w:val="20"/>
          <w:lang w:val="en-US"/>
        </w:rPr>
        <w:t>----------------------</w:t>
      </w:r>
    </w:p>
    <w:sectPr w:rsidR="00D976C1" w:rsidSect="00D322D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C4"/>
    <w:rsid w:val="007F2BC4"/>
    <w:rsid w:val="00D322D2"/>
    <w:rsid w:val="00D9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38B0B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javascript:Qlink('http://polu/Lex/L_showdocFTC_Q.asp?bd=LE&amp;tipo=0&amp;estr=ORIGINALDL______19940531000000000000332A0003S00',%20true,%20'')" TargetMode="External"/><Relationship Id="rId12" Type="http://schemas.openxmlformats.org/officeDocument/2006/relationships/hyperlink" Target="javascript:Qlink('http://polu/Lex/L_showdocFTC_Q.asp?bd=LE&amp;tipo=0&amp;estr=ORIGINALL_______19940730000000000000474',%20true,%20'')" TargetMode="External"/><Relationship Id="rId13" Type="http://schemas.openxmlformats.org/officeDocument/2006/relationships/hyperlink" Target="javascript:Qlink('http://polu/Lex/L_showdocFTC_Q.asp?bd=LE&amp;tipo=0&amp;estr=ORIGINALDL______19940531000000000000332A0003S00',%20true,%20'')" TargetMode="External"/><Relationship Id="rId14" Type="http://schemas.openxmlformats.org/officeDocument/2006/relationships/hyperlink" Target="javascript:Qlink('http://polu/Lex/L_showdocFTC_Q.asp?bd=LE&amp;tipo=0&amp;estr=ORIGINALL_______19940730000000000000474',%20true,%20'')" TargetMode="External"/><Relationship Id="rId15" Type="http://schemas.openxmlformats.org/officeDocument/2006/relationships/hyperlink" Target="javascript:Qlink('http://polu/Lex/L_showdocFTC_Q.asp?bd=LE&amp;tipo=0&amp;estr=ORIGINALDLT_____20071119000000000000229A0007S00',%20true,%20'')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javascript:Qlink('http://polu/Lex/L_showdocFTC_Q.asp?bd=LE&amp;tipo=0&amp;estr=ORIGINALL_______20051223000000000000266A0001S00',%20true,%20'')" TargetMode="External"/><Relationship Id="rId6" Type="http://schemas.openxmlformats.org/officeDocument/2006/relationships/hyperlink" Target="javascript:Qlink('http://polu/Prassi/PRA_naviga_Q.asp?bd=PR&amp;estr=esternoLT001E00820070208000000000000037',%20false,%20'')" TargetMode="External"/><Relationship Id="rId7" Type="http://schemas.openxmlformats.org/officeDocument/2006/relationships/hyperlink" Target="javascript:Qlink('http://polu/Lex/L_showdocFTC_Q.asp?bd=LE&amp;tipo=0&amp;estr=ORIGINALL_______20051223000000000000266A0001S00',%20true,%20'')" TargetMode="External"/><Relationship Id="rId8" Type="http://schemas.openxmlformats.org/officeDocument/2006/relationships/hyperlink" Target="javascript:Qlink('http://polu/Prassi/PRA_naviga_Q.asp?bd=PR&amp;estr=esternoLT001E05020070117000000000000003',%20false,%20'')" TargetMode="External"/><Relationship Id="rId9" Type="http://schemas.openxmlformats.org/officeDocument/2006/relationships/hyperlink" Target="javascript:Qlink('http://polu/Prassi/PRA_naviga_Q.asp?bd=PR&amp;estr=esternoLT001E00820110513000000000000074',%20false,%20'')" TargetMode="External"/><Relationship Id="rId10" Type="http://schemas.openxmlformats.org/officeDocument/2006/relationships/hyperlink" Target="javascript:Qlink('http://polu/giurisprudenza/G_naviga_Q.asp?bd=CO&amp;estr=CCXA2441',%20false,%20'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839</Words>
  <Characters>4788</Characters>
  <Application>Microsoft Macintosh Word</Application>
  <DocSecurity>0</DocSecurity>
  <Lines>39</Lines>
  <Paragraphs>11</Paragraphs>
  <ScaleCrop>false</ScaleCrop>
  <Company>demo</Company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Appio</dc:creator>
  <cp:keywords/>
  <dc:description/>
  <cp:lastModifiedBy>Luisa Appio</cp:lastModifiedBy>
  <cp:revision>1</cp:revision>
  <dcterms:created xsi:type="dcterms:W3CDTF">2011-09-30T10:17:00Z</dcterms:created>
  <dcterms:modified xsi:type="dcterms:W3CDTF">2011-09-30T10:19:00Z</dcterms:modified>
</cp:coreProperties>
</file>